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jc w:val="center"/>
      </w:pPr>
      <w:r>
        <w:rPr>
          <w:rFonts w:ascii="Arial" w:cs="Arial" w:eastAsia="Arial" w:hAnsi="Arial"/>
          <w:b/>
          <w:bCs/>
          <w:color w:val="1A252F"/>
          <w:sz w:val="36"/>
          <w:szCs w:val="36"/>
        </w:rPr>
        <w:t xml:space="preserve">Cortex Stage 3: The Collision Mechanism</w:t>
      </w:r>
    </w:p>
    <w:p>
      <w:pPr>
        <w:spacing w:before="0" w:after="80"/>
        <w:jc w:val="center"/>
      </w:pPr>
      <w:r>
        <w:rPr>
          <w:rFonts w:ascii="Arial" w:cs="Arial" w:eastAsia="Arial" w:hAnsi="Arial"/>
          <w:b/>
          <w:bCs/>
          <w:color w:val="2C3E50"/>
          <w:sz w:val="28"/>
          <w:szCs w:val="28"/>
        </w:rPr>
        <w:t xml:space="preserve">Implementation, Minimal Compute, and the</w:t>
      </w:r>
    </w:p>
    <w:p>
      <w:pPr>
        <w:spacing w:before="0" w:after="80"/>
        <w:jc w:val="center"/>
      </w:pPr>
      <w:r>
        <w:rPr>
          <w:rFonts w:ascii="Arial" w:cs="Arial" w:eastAsia="Arial" w:hAnsi="Arial"/>
          <w:b/>
          <w:bCs/>
          <w:color w:val="2C3E50"/>
          <w:sz w:val="28"/>
          <w:szCs w:val="28"/>
        </w:rPr>
        <w:t xml:space="preserve">Data Integrity Problem</w:t>
      </w:r>
    </w:p>
    <w:p>
      <w:pPr>
        <w:spacing w:before="180" w:after="60"/>
        <w:jc w:val="center"/>
      </w:pPr>
      <w:r>
        <w:rPr>
          <w:rFonts w:ascii="Arial" w:cs="Arial" w:eastAsia="Arial" w:hAnsi="Arial"/>
          <w:color w:val="555555"/>
          <w:sz w:val="22"/>
          <w:szCs w:val="22"/>
        </w:rPr>
        <w:t xml:space="preserve">Daniel (Dan), Independent Researcher</w:t>
      </w:r>
    </w:p>
    <w:p>
      <w:pPr>
        <w:spacing w:before="0" w:after="60"/>
        <w:jc w:val="center"/>
      </w:pPr>
      <w:r>
        <w:rPr>
          <w:rFonts w:ascii="Arial" w:cs="Arial" w:eastAsia="Arial" w:hAnsi="Arial"/>
          <w:color w:val="555555"/>
          <w:sz w:val="22"/>
          <w:szCs w:val="22"/>
        </w:rPr>
        <w:t xml:space="preserve">ShortFactory, Macclesfield, UK</w:t>
      </w:r>
    </w:p>
    <w:p>
      <w:pPr>
        <w:spacing w:before="0" w:after="60"/>
        <w:jc w:val="center"/>
      </w:pPr>
      <w:r>
        <w:rPr>
          <w:rFonts w:ascii="Arial" w:cs="Arial" w:eastAsia="Arial" w:hAnsi="Arial"/>
          <w:color w:val="2980B9"/>
          <w:sz w:val="22"/>
          <w:szCs w:val="22"/>
        </w:rPr>
        <w:t xml:space="preserve">dan@shortfactory.shop  |  shortfactory.shop</w:t>
      </w:r>
    </w:p>
    <w:p>
      <w:pPr>
        <w:spacing w:before="0" w:after="60"/>
        <w:jc w:val="center"/>
      </w:pPr>
      <w:r>
        <w:rPr>
          <w:rFonts w:ascii="Arial" w:cs="Arial" w:eastAsia="Arial" w:hAnsi="Arial"/>
          <w:i/>
          <w:iCs/>
          <w:color w:val="555555"/>
          <w:sz w:val="22"/>
          <w:szCs w:val="22"/>
        </w:rPr>
        <w:t xml:space="preserve">March 2026</w:t>
      </w:r>
    </w:p>
    <w:p>
      <w:pPr>
        <w:spacing w:before="0" w:after="40"/>
        <w:jc w:val="center"/>
      </w:pPr>
      <w:r>
        <w:rPr>
          <w:rFonts w:ascii="Arial" w:cs="Arial" w:eastAsia="Arial" w:hAnsi="Arial"/>
          <w:i/>
          <w:iCs/>
          <w:color w:val="888888"/>
          <w:sz w:val="20"/>
          <w:szCs w:val="20"/>
        </w:rPr>
        <w:t xml:space="preserve">Third paper in the Cortex series. Companion to Stage 1 (Architecture) and Stage 2 (Simplicity Through Hyper-Complexity)</w:t>
      </w:r>
    </w:p>
    <w:p>
      <w:pPr>
        <w:spacing w:before="0" w:after="60"/>
        <w:jc w:val="center"/>
      </w:pPr>
      <w:r>
        <w:rPr>
          <w:rFonts w:ascii="Arial" w:cs="Arial" w:eastAsia="Arial" w:hAnsi="Arial"/>
          <w:color w:val="2980B9"/>
          <w:sz w:val="20"/>
          <w:szCs w:val="20"/>
        </w:rPr>
        <w:t xml:space="preserve">github.com/eliskcage/cortex-brain</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Abstract</w:t>
      </w:r>
    </w:p>
    <w:p>
      <w:pPr>
        <w:spacing w:before="0" w:after="120" w:line="276"/>
        <w:jc w:val="both"/>
      </w:pPr>
      <w:r>
        <w:rPr>
          <w:rFonts w:ascii="Arial" w:cs="Arial" w:eastAsia="Arial" w:hAnsi="Arial"/>
          <w:b w:val="false"/>
          <w:bCs w:val="false"/>
          <w:i w:val="false"/>
          <w:iCs w:val="false"/>
          <w:color w:val="000000"/>
          <w:sz w:val="22"/>
          <w:szCs w:val="22"/>
        </w:rPr>
        <w:t xml:space="preserve">Stage 2 of this series introduced the theoretical framework for node annihilation and neurogenesis in the Cortex architecture — the mechanism by which two irreconcilably contradicting word-nodes collide, dissolve, and produce a fresh synthesised node. This paper addresses the practical implementation: how the collision is executed at minimum computational cost, what model performs the merge, how the merge is structured to prevent data loss, and — critically — how we prevent the merge engine from optimising for compactness at the expense of semantic value.</w:t>
      </w:r>
    </w:p>
    <w:p>
      <w:pPr>
        <w:spacing w:before="0" w:after="120" w:line="276"/>
        <w:jc w:val="both"/>
      </w:pPr>
      <w:r>
        <w:rPr>
          <w:rFonts w:ascii="Arial" w:cs="Arial" w:eastAsia="Arial" w:hAnsi="Arial"/>
          <w:b w:val="false"/>
          <w:bCs w:val="false"/>
          <w:i w:val="false"/>
          <w:iCs w:val="false"/>
          <w:color w:val="000000"/>
          <w:sz w:val="22"/>
          <w:szCs w:val="22"/>
        </w:rPr>
        <w:t xml:space="preserve">We introduce the Copy-Merge-Verify-Commit (CMVC) cycle, a four-phase collision protocol that preserves both parent nodes until the synthesised child is validated against a value preservation threshold. We define the merge prompt schema that instructs the AI merge engine to treat compactness as a method and value preservation as the goal. We specify the lightest viable implementation stack. And we address the central data integrity risk: a merge engine that learns to produce small nodes rather than good nodes, producing a brain that shrinks toward stupidity instead of growing toward wisdom.</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1. The Collision Mechanism: How It Works</w:t>
      </w:r>
    </w:p>
    <w:p>
      <w:pPr>
        <w:pStyle w:val="Heading2"/>
        <w:spacing w:before="240" w:after="100"/>
      </w:pPr>
      <w:r>
        <w:rPr>
          <w:rFonts w:ascii="Arial" w:cs="Arial" w:eastAsia="Arial" w:hAnsi="Arial"/>
          <w:b/>
          <w:bCs/>
          <w:color w:val="2C3E50"/>
          <w:sz w:val="24"/>
          <w:szCs w:val="24"/>
        </w:rPr>
        <w:t xml:space="preserve">1.1 The Insight</w:t>
      </w:r>
    </w:p>
    <w:p>
      <w:pPr>
        <w:spacing w:before="0" w:after="120" w:line="276"/>
        <w:jc w:val="both"/>
      </w:pPr>
      <w:r>
        <w:rPr>
          <w:rFonts w:ascii="Arial" w:cs="Arial" w:eastAsia="Arial" w:hAnsi="Arial"/>
          <w:b w:val="false"/>
          <w:bCs w:val="false"/>
          <w:i w:val="false"/>
          <w:iCs w:val="false"/>
          <w:color w:val="000000"/>
          <w:sz w:val="22"/>
          <w:szCs w:val="22"/>
        </w:rPr>
        <w:t xml:space="preserve">The node collision mechanism was arrived at through a deceptively simple observation: the hardest part of synthesising two contradicting nodes is not detecting the contradiction, not deciding which attributes to keep, and not building the new node structure. The hardest part is producing a definition for the new node that genuinely transcends both parents rather than averaging them into mush.</w:t>
      </w:r>
    </w:p>
    <w:p>
      <w:pPr>
        <w:spacing w:before="0" w:after="120" w:line="276"/>
        <w:jc w:val="both"/>
      </w:pPr>
      <w:r>
        <w:rPr>
          <w:rFonts w:ascii="Arial" w:cs="Arial" w:eastAsia="Arial" w:hAnsi="Arial"/>
          <w:b w:val="false"/>
          <w:bCs w:val="false"/>
          <w:i w:val="false"/>
          <w:iCs w:val="false"/>
          <w:color w:val="000000"/>
          <w:sz w:val="22"/>
          <w:szCs w:val="22"/>
        </w:rPr>
        <w:t xml:space="preserve">A handwritten algorithm cannot do this. It can merge frequency tables arithmetically. It can average emotional weights. It can union synonym lists. But it cannot read two contradicting definitions and produce a third definition that is more true than either — that requires language understanding.</w:t>
      </w:r>
    </w:p>
    <w:p>
      <w:pPr>
        <w:spacing w:before="0" w:after="120" w:line="276"/>
        <w:jc w:val="both"/>
      </w:pPr>
      <w:r>
        <w:rPr>
          <w:rFonts w:ascii="Arial" w:cs="Arial" w:eastAsia="Arial" w:hAnsi="Arial"/>
          <w:b w:val="false"/>
          <w:bCs w:val="false"/>
          <w:i w:val="false"/>
          <w:iCs w:val="false"/>
          <w:color w:val="000000"/>
          <w:sz w:val="22"/>
          <w:szCs w:val="22"/>
        </w:rPr>
        <w:t xml:space="preserve">The solution is to not write that algorithm. Instead, use an AI as the merge engine for exactly the step that requires language understanding, and handle everything else — collision detection, copying, connection inheritance, validation, commit or rollback — in native Python. The AI does one thing: reads two nodes, returns one. Everything else is deterministic.</w:t>
      </w:r>
    </w:p>
    <w:p>
      <w:pPr>
        <w:pStyle w:val="Heading2"/>
        <w:spacing w:before="240" w:after="100"/>
      </w:pPr>
      <w:r>
        <w:rPr>
          <w:rFonts w:ascii="Arial" w:cs="Arial" w:eastAsia="Arial" w:hAnsi="Arial"/>
          <w:b/>
          <w:bCs/>
          <w:color w:val="2C3E50"/>
          <w:sz w:val="24"/>
          <w:szCs w:val="24"/>
        </w:rPr>
        <w:t xml:space="preserve">1.2 The Full Cycle</w:t>
      </w:r>
    </w:p>
    <w:p>
      <w:pPr>
        <w:spacing w:before="0" w:after="120" w:line="276"/>
        <w:jc w:val="both"/>
      </w:pPr>
      <w:r>
        <w:rPr>
          <w:rFonts w:ascii="Arial" w:cs="Arial" w:eastAsia="Arial" w:hAnsi="Arial"/>
          <w:b w:val="false"/>
          <w:bCs w:val="false"/>
          <w:i w:val="false"/>
          <w:iCs w:val="false"/>
          <w:color w:val="000000"/>
          <w:sz w:val="22"/>
          <w:szCs w:val="22"/>
        </w:rPr>
        <w:t xml:space="preserve">The collision mechanism proceeds through six stages:</w:t>
      </w:r>
    </w:p>
    <w:p>
      <w:pPr>
        <w:pStyle w:val="ListParagraph"/>
        <w:numPr>
          <w:ilvl w:val="0"/>
          <w:numId w:val="2"/>
        </w:numPr>
        <w:spacing w:before="40" w:after="40"/>
      </w:pPr>
      <w:r>
        <w:rPr>
          <w:rFonts w:ascii="Arial" w:cs="Arial" w:eastAsia="Arial" w:hAnsi="Arial"/>
          <w:sz w:val="22"/>
          <w:szCs w:val="22"/>
        </w:rPr>
        <w:t xml:space="preserve">Collision detection: The system identifies two nodes meeting the annihilation trigger conditions (defined in Stage 2: connection weight conflict + definitional opposition + coherence failure). This runs as a background scan, not in the response path.</w:t>
      </w:r>
    </w:p>
    <w:p>
      <w:pPr>
        <w:pStyle w:val="ListParagraph"/>
        <w:numPr>
          <w:ilvl w:val="0"/>
          <w:numId w:val="2"/>
        </w:numPr>
        <w:spacing w:before="40" w:after="40"/>
      </w:pPr>
      <w:r>
        <w:rPr>
          <w:rFonts w:ascii="Arial" w:cs="Arial" w:eastAsia="Arial" w:hAnsi="Arial"/>
          <w:sz w:val="22"/>
          <w:szCs w:val="22"/>
        </w:rPr>
        <w:t xml:space="preserve">Copy phase: Node A is copied to A'. Node B is copied to B'. Both copies are complete — every attribute, weight, connection, script, and history. The originals A and B remain alive and fully operational. No user-facing behaviour is affected.</w:t>
      </w:r>
    </w:p>
    <w:p>
      <w:pPr>
        <w:pStyle w:val="ListParagraph"/>
        <w:numPr>
          <w:ilvl w:val="0"/>
          <w:numId w:val="2"/>
        </w:numPr>
        <w:spacing w:before="40" w:after="40"/>
      </w:pPr>
      <w:r>
        <w:rPr>
          <w:rFonts w:ascii="Arial" w:cs="Arial" w:eastAsia="Arial" w:hAnsi="Arial"/>
          <w:sz w:val="22"/>
          <w:szCs w:val="22"/>
        </w:rPr>
        <w:t xml:space="preserve">Merge phase: A' and B' are passed to the merge engine as a structured JSON payload. The merge engine returns Node C as a structured JSON object. The merge engine does not touch the live graph.</w:t>
      </w:r>
    </w:p>
    <w:p>
      <w:pPr>
        <w:pStyle w:val="ListParagraph"/>
        <w:numPr>
          <w:ilvl w:val="0"/>
          <w:numId w:val="2"/>
        </w:numPr>
        <w:spacing w:before="40" w:after="40"/>
      </w:pPr>
      <w:r>
        <w:rPr>
          <w:rFonts w:ascii="Arial" w:cs="Arial" w:eastAsia="Arial" w:hAnsi="Arial"/>
          <w:sz w:val="22"/>
          <w:szCs w:val="22"/>
        </w:rPr>
        <w:t xml:space="preserve">Validation phase: Node C is scored against both A' and B' using the value preservation score (VPS). If VPS is below threshold, the merge is rejected. A and B survive. A' and B' are discarded. The collision is logged for review.</w:t>
      </w:r>
    </w:p>
    <w:p>
      <w:pPr>
        <w:pStyle w:val="ListParagraph"/>
        <w:numPr>
          <w:ilvl w:val="0"/>
          <w:numId w:val="2"/>
        </w:numPr>
        <w:spacing w:before="40" w:after="40"/>
      </w:pPr>
      <w:r>
        <w:rPr>
          <w:rFonts w:ascii="Arial" w:cs="Arial" w:eastAsia="Arial" w:hAnsi="Arial"/>
          <w:sz w:val="22"/>
          <w:szCs w:val="22"/>
        </w:rPr>
        <w:t xml:space="preserve">Commit phase: If VPS passes threshold, Node C is inserted into the graph. All connections previously pointing to A or B are re-pointed to C, with weights proportional to original weights multiplied by VPS. A, A', B, and B' are all deleted.</w:t>
      </w:r>
    </w:p>
    <w:p>
      <w:pPr>
        <w:pStyle w:val="ListParagraph"/>
        <w:numPr>
          <w:ilvl w:val="0"/>
          <w:numId w:val="2"/>
        </w:numPr>
        <w:spacing w:before="40" w:after="40"/>
      </w:pPr>
      <w:r>
        <w:rPr>
          <w:rFonts w:ascii="Arial" w:cs="Arial" w:eastAsia="Arial" w:hAnsi="Arial"/>
          <w:sz w:val="22"/>
          <w:szCs w:val="22"/>
        </w:rPr>
        <w:t xml:space="preserve">Propagation phase: The Cortex Mind is notified of the new node. The ramble engine is seeded with a question about C to begin building its connections into the broader graph immediately.</w:t>
      </w:r>
    </w:p>
    <w:p>
      <w:pPr>
        <w:spacing w:before="0" w:after="120" w:line="276"/>
        <w:jc w:val="both"/>
      </w:pPr>
      <w:r>
        <w:rPr>
          <w:rFonts w:ascii="Arial" w:cs="Arial" w:eastAsia="Arial" w:hAnsi="Arial"/>
          <w:b w:val="false"/>
          <w:bCs w:val="false"/>
          <w:i w:val="false"/>
          <w:iCs w:val="false"/>
          <w:color w:val="000000"/>
          <w:sz w:val="22"/>
          <w:szCs w:val="22"/>
        </w:rPr>
        <w:t xml:space="preserve">At no point does the live graph enter an inconsistent state. The originals survive until the child is validated. If anything fails, the brain is identical to its pre-collision state.</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2. The Lightest Viable Implementation</w:t>
      </w:r>
    </w:p>
    <w:p>
      <w:pPr>
        <w:pStyle w:val="Heading2"/>
        <w:spacing w:before="240" w:after="100"/>
      </w:pPr>
      <w:r>
        <w:rPr>
          <w:rFonts w:ascii="Arial" w:cs="Arial" w:eastAsia="Arial" w:hAnsi="Arial"/>
          <w:b/>
          <w:bCs/>
          <w:color w:val="2C3E50"/>
          <w:sz w:val="24"/>
          <w:szCs w:val="24"/>
        </w:rPr>
        <w:t xml:space="preserve">2.1 The Merge Engine Choice</w:t>
      </w:r>
    </w:p>
    <w:p>
      <w:pPr>
        <w:spacing w:before="0" w:after="120" w:line="276"/>
        <w:jc w:val="both"/>
      </w:pPr>
      <w:r>
        <w:rPr>
          <w:rFonts w:ascii="Arial" w:cs="Arial" w:eastAsia="Arial" w:hAnsi="Arial"/>
          <w:b w:val="false"/>
          <w:bCs w:val="false"/>
          <w:i w:val="false"/>
          <w:iCs w:val="false"/>
          <w:color w:val="000000"/>
          <w:sz w:val="22"/>
          <w:szCs w:val="22"/>
        </w:rPr>
        <w:t xml:space="preserve">The merge engine needs to do one thing well: read two word-node JSON objects and return one. It does not need to be fast — collision detection runs in the background, not in the response path, so latency is irrelevant. It does not need to be large — the input is structured and constrained, not open-ended. It needs to be cheap, reliable, and JSON-faithful.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60"/>
        <w:gridCol w:w="1560"/>
        <w:gridCol w:w="3840"/>
      </w:tblGrid>
      <w:tr>
        <w:trPr>
          <w:tblHeader/>
        </w:trPr>
        <w:tc>
          <w:tcPr>
            <w:tcW w:type="dxa" w:w="24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Option</w:t>
            </w:r>
          </w:p>
        </w:tc>
        <w:tc>
          <w:tcPr>
            <w:tcW w:type="dxa" w:w="156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Cost per merge</w:t>
            </w:r>
          </w:p>
        </w:tc>
        <w:tc>
          <w:tcPr>
            <w:tcW w:type="dxa" w:w="156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Latency</w:t>
            </w:r>
          </w:p>
        </w:tc>
        <w:tc>
          <w:tcPr>
            <w:tcW w:type="dxa" w:w="384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Verdict</w:t>
            </w:r>
          </w:p>
        </w:tc>
      </w:tr>
      <w:tr>
        <w:trPr>
          <w:tblHeader w:val="false"/>
        </w:trPr>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Grok (xAI) — already integrated</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~$0.001</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1-3s</w:t>
            </w:r>
          </w:p>
        </w:tc>
        <w:tc>
          <w:tcPr>
            <w:tcW w:type="dxa" w:w="384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Best choice. Already in the stack.</w:t>
            </w:r>
          </w:p>
        </w:tc>
      </w:tr>
      <w:tr>
        <w:trPr>
          <w:tblHeader w:val="false"/>
        </w:trPr>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Claude Haiku (Anthropic)</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~$0.001</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1-2s</w:t>
            </w:r>
          </w:p>
        </w:tc>
        <w:tc>
          <w:tcPr>
            <w:tcW w:type="dxa" w:w="384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Excellent JSON fidelity. Strong second.</w:t>
            </w:r>
          </w:p>
        </w:tc>
      </w:tr>
      <w:tr>
        <w:trPr>
          <w:tblHeader w:val="false"/>
        </w:trPr>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Local Ollama (Mistral 7B)</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~$0.000</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3-8s</w:t>
            </w:r>
          </w:p>
        </w:tc>
        <w:tc>
          <w:tcPr>
            <w:tcW w:type="dxa" w:w="384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Free but needs local GPU or slow CPU.</w:t>
            </w:r>
          </w:p>
        </w:tc>
      </w:tr>
      <w:tr>
        <w:trPr>
          <w:tblHeader w:val="false"/>
        </w:trPr>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GPT-4o mini</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~$0.001</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1-3s</w:t>
            </w:r>
          </w:p>
        </w:tc>
        <w:tc>
          <w:tcPr>
            <w:tcW w:type="dxa" w:w="384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Capable but adds OpenAI dependency.</w:t>
            </w:r>
          </w:p>
        </w:tc>
      </w:tr>
      <w:tr>
        <w:trPr>
          <w:tblHeader w:val="false"/>
        </w:trPr>
        <w:tc>
          <w:tcPr>
            <w:tcW w:type="dxa" w:w="24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The Cortex Mind itself</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$0.000</w:t>
            </w:r>
          </w:p>
        </w:tc>
        <w:tc>
          <w:tcPr>
            <w:tcW w:type="dxa" w:w="15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&lt; 1s</w:t>
            </w:r>
          </w:p>
        </w:tc>
        <w:tc>
          <w:tcPr>
            <w:tcW w:type="dxa" w:w="384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Future goal. Not yet capable enough.</w:t>
            </w:r>
          </w:p>
        </w:tc>
      </w:tr>
    </w:tbl>
    <w:p>
      <w:pPr>
        <w:spacing w:before="120" w:after="120"/>
      </w:pPr>
    </w:p>
    <w:p>
      <w:pPr>
        <w:spacing w:before="0" w:after="120" w:line="276"/>
        <w:jc w:val="both"/>
      </w:pPr>
      <w:r>
        <w:rPr>
          <w:rFonts w:ascii="Arial" w:cs="Arial" w:eastAsia="Arial" w:hAnsi="Arial"/>
          <w:b w:val="false"/>
          <w:bCs w:val="false"/>
          <w:i w:val="false"/>
          <w:iCs w:val="false"/>
          <w:color w:val="000000"/>
          <w:sz w:val="22"/>
          <w:szCs w:val="22"/>
        </w:rPr>
        <w:t xml:space="preserve">Grok is the correct choice for now. It is already integrated into the Cortex stack for ramble enrichment and coherence judging, the API call pattern is established, and the cost per merge at background frequency is negligible. The long-term goal is for the Cortex Mind's own neural network to perform the merge — the brain eating itself to grow, with no external dependency at all.</w:t>
      </w:r>
    </w:p>
    <w:p>
      <w:pPr>
        <w:pStyle w:val="Heading2"/>
        <w:spacing w:before="240" w:after="100"/>
      </w:pPr>
      <w:r>
        <w:rPr>
          <w:rFonts w:ascii="Arial" w:cs="Arial" w:eastAsia="Arial" w:hAnsi="Arial"/>
          <w:b/>
          <w:bCs/>
          <w:color w:val="2C3E50"/>
          <w:sz w:val="24"/>
          <w:szCs w:val="24"/>
        </w:rPr>
        <w:t xml:space="preserve">2.2 The Merge Payload</w:t>
      </w:r>
    </w:p>
    <w:p>
      <w:pPr>
        <w:spacing w:before="0" w:after="120" w:line="276"/>
        <w:jc w:val="both"/>
      </w:pPr>
      <w:r>
        <w:rPr>
          <w:rFonts w:ascii="Arial" w:cs="Arial" w:eastAsia="Arial" w:hAnsi="Arial"/>
          <w:b w:val="false"/>
          <w:bCs w:val="false"/>
          <w:i w:val="false"/>
          <w:iCs w:val="false"/>
          <w:color w:val="000000"/>
          <w:sz w:val="22"/>
          <w:szCs w:val="22"/>
        </w:rPr>
        <w:t xml:space="preserve">The merge call is a single structured API request. The payload to the merge engine is:</w:t>
      </w:r>
    </w:p>
    <w:p>
      <w:pPr>
        <w:spacing w:before="60" w:after="60"/>
        <w:ind w:left="720"/>
      </w:pPr>
      <w:r>
        <w:rPr>
          <w:rFonts w:ascii="Courier New" w:cs="Courier New" w:eastAsia="Courier New" w:hAnsi="Courier New"/>
          <w:color w:val="1A252F"/>
          <w:sz w:val="18"/>
          <w:szCs w:val="18"/>
        </w:rPr>
        <w:t xml:space="preserve">{</w:t>
      </w:r>
    </w:p>
    <w:p>
      <w:pPr>
        <w:spacing w:before="60" w:after="60"/>
        <w:ind w:left="720"/>
      </w:pPr>
      <w:r>
        <w:rPr>
          <w:rFonts w:ascii="Courier New" w:cs="Courier New" w:eastAsia="Courier New" w:hAnsi="Courier New"/>
          <w:color w:val="1A252F"/>
          <w:sz w:val="18"/>
          <w:szCs w:val="18"/>
        </w:rPr>
        <w:t xml:space="preserve">  "task": "node_merge",</w:t>
      </w:r>
    </w:p>
    <w:p>
      <w:pPr>
        <w:spacing w:before="60" w:after="60"/>
        <w:ind w:left="720"/>
      </w:pPr>
      <w:r>
        <w:rPr>
          <w:rFonts w:ascii="Courier New" w:cs="Courier New" w:eastAsia="Courier New" w:hAnsi="Courier New"/>
          <w:color w:val="1A252F"/>
          <w:sz w:val="18"/>
          <w:szCs w:val="18"/>
        </w:rPr>
        <w:t xml:space="preserve">  "instruction": "Merge these two word nodes into one. Preserve maximum semantic value."),</w:t>
      </w:r>
    </w:p>
    <w:p>
      <w:pPr>
        <w:spacing w:before="60" w:after="60"/>
        <w:ind w:left="720"/>
      </w:pPr>
      <w:r>
        <w:rPr>
          <w:rFonts w:ascii="Courier New" w:cs="Courier New" w:eastAsia="Courier New" w:hAnsi="Courier New"/>
          <w:color w:val="1A252F"/>
          <w:sz w:val="18"/>
          <w:szCs w:val="18"/>
        </w:rPr>
        <w:t xml:space="preserve">  "goal": "value_preservation",</w:t>
      </w:r>
    </w:p>
    <w:p>
      <w:pPr>
        <w:spacing w:before="60" w:after="60"/>
        <w:ind w:left="720"/>
      </w:pPr>
      <w:r>
        <w:rPr>
          <w:rFonts w:ascii="Courier New" w:cs="Courier New" w:eastAsia="Courier New" w:hAnsi="Courier New"/>
          <w:color w:val="1A252F"/>
          <w:sz w:val="18"/>
          <w:szCs w:val="18"/>
        </w:rPr>
        <w:t xml:space="preserve">  "method": "compactness",</w:t>
      </w:r>
    </w:p>
    <w:p>
      <w:pPr>
        <w:spacing w:before="60" w:after="60"/>
        <w:ind w:left="720"/>
      </w:pPr>
      <w:r>
        <w:rPr>
          <w:rFonts w:ascii="Courier New" w:cs="Courier New" w:eastAsia="Courier New" w:hAnsi="Courier New"/>
          <w:color w:val="1A252F"/>
          <w:sz w:val="18"/>
          <w:szCs w:val="18"/>
        </w:rPr>
        <w:t xml:space="preserve">  "node_a": { ...full Node A JSON... },</w:t>
      </w:r>
    </w:p>
    <w:p>
      <w:pPr>
        <w:spacing w:before="60" w:after="60"/>
        <w:ind w:left="720"/>
      </w:pPr>
      <w:r>
        <w:rPr>
          <w:rFonts w:ascii="Courier New" w:cs="Courier New" w:eastAsia="Courier New" w:hAnsi="Courier New"/>
          <w:color w:val="1A252F"/>
          <w:sz w:val="18"/>
          <w:szCs w:val="18"/>
        </w:rPr>
        <w:t xml:space="preserve">  "node_b": { ...full Node B JSON... },</w:t>
      </w:r>
    </w:p>
    <w:p>
      <w:pPr>
        <w:spacing w:before="60" w:after="60"/>
        <w:ind w:left="720"/>
      </w:pPr>
      <w:r>
        <w:rPr>
          <w:rFonts w:ascii="Courier New" w:cs="Courier New" w:eastAsia="Courier New" w:hAnsi="Courier New"/>
          <w:color w:val="1A252F"/>
          <w:sz w:val="18"/>
          <w:szCs w:val="18"/>
        </w:rPr>
        <w:t xml:space="preserve">  "output_schema": { ...strict Node C schema... }</w:t>
      </w:r>
    </w:p>
    <w:p>
      <w:pPr>
        <w:spacing w:before="60" w:after="60"/>
        <w:ind w:left="720"/>
      </w:pPr>
      <w:r>
        <w:rPr>
          <w:rFonts w:ascii="Courier New" w:cs="Courier New" w:eastAsia="Courier New" w:hAnsi="Courier New"/>
          <w:color w:val="1A252F"/>
          <w:sz w:val="18"/>
          <w:szCs w:val="18"/>
        </w:rPr>
        <w:t xml:space="preserve">}</w:t>
      </w:r>
    </w:p>
    <w:p>
      <w:pPr>
        <w:spacing w:before="120" w:after="120" w:line="276"/>
        <w:jc w:val="both"/>
      </w:pPr>
      <w:r>
        <w:rPr>
          <w:rFonts w:ascii="Arial" w:cs="Arial" w:eastAsia="Arial" w:hAnsi="Arial"/>
          <w:b w:val="false"/>
          <w:bCs w:val="false"/>
          <w:i w:val="false"/>
          <w:iCs w:val="false"/>
          <w:color w:val="000000"/>
          <w:sz w:val="22"/>
          <w:szCs w:val="22"/>
        </w:rPr>
        <w:t xml:space="preserve">The output schema is enforced strictly. The merge engine must return a valid node object or the merge fails. No freeform text. No explanation. Just the node.</w:t>
      </w:r>
    </w:p>
    <w:p>
      <w:pPr>
        <w:pStyle w:val="Heading2"/>
        <w:spacing w:before="240" w:after="100"/>
      </w:pPr>
      <w:r>
        <w:rPr>
          <w:rFonts w:ascii="Arial" w:cs="Arial" w:eastAsia="Arial" w:hAnsi="Arial"/>
          <w:b/>
          <w:bCs/>
          <w:color w:val="2C3E50"/>
          <w:sz w:val="24"/>
          <w:szCs w:val="24"/>
        </w:rPr>
        <w:t xml:space="preserve">2.3 Collision Detection at Minimum Cost</w:t>
      </w:r>
    </w:p>
    <w:p>
      <w:pPr>
        <w:spacing w:before="0" w:after="120" w:line="276"/>
        <w:jc w:val="both"/>
      </w:pPr>
      <w:r>
        <w:rPr>
          <w:rFonts w:ascii="Arial" w:cs="Arial" w:eastAsia="Arial" w:hAnsi="Arial"/>
          <w:b w:val="false"/>
          <w:bCs w:val="false"/>
          <w:i w:val="false"/>
          <w:iCs w:val="false"/>
          <w:color w:val="000000"/>
          <w:sz w:val="22"/>
          <w:szCs w:val="22"/>
        </w:rPr>
        <w:t xml:space="preserve">Collision detection does not need to run on every message. It runs as a scheduled background task — every N messages, or triggered by the memory consolidation cycle. The scan is cheap:</w:t>
      </w:r>
    </w:p>
    <w:p>
      <w:pPr>
        <w:pStyle w:val="ListParagraph"/>
        <w:numPr>
          <w:ilvl w:val="0"/>
          <w:numId w:val="3"/>
        </w:numPr>
        <w:spacing w:before="40" w:after="40"/>
      </w:pPr>
      <w:r>
        <w:rPr>
          <w:rFonts w:ascii="Arial" w:cs="Arial" w:eastAsia="Arial" w:hAnsi="Arial"/>
          <w:sz w:val="22"/>
          <w:szCs w:val="22"/>
        </w:rPr>
        <w:t xml:space="preserve">Iterate all nodes where confidence &lt; 0.3 (low certainty definitions)</w:t>
      </w:r>
    </w:p>
    <w:p>
      <w:pPr>
        <w:pStyle w:val="ListParagraph"/>
        <w:numPr>
          <w:ilvl w:val="0"/>
          <w:numId w:val="3"/>
        </w:numPr>
        <w:spacing w:before="40" w:after="40"/>
      </w:pPr>
      <w:r>
        <w:rPr>
          <w:rFonts w:ascii="Arial" w:cs="Arial" w:eastAsia="Arial" w:hAnsi="Arial"/>
          <w:sz w:val="22"/>
          <w:szCs w:val="22"/>
        </w:rPr>
        <w:t xml:space="preserve">For each low-confidence node, check if any node in its next/prev table appears in its antonyms list</w:t>
      </w:r>
    </w:p>
    <w:p>
      <w:pPr>
        <w:pStyle w:val="ListParagraph"/>
        <w:numPr>
          <w:ilvl w:val="0"/>
          <w:numId w:val="3"/>
        </w:numPr>
        <w:spacing w:before="40" w:after="40"/>
      </w:pPr>
      <w:r>
        <w:rPr>
          <w:rFonts w:ascii="Arial" w:cs="Arial" w:eastAsia="Arial" w:hAnsi="Arial"/>
          <w:sz w:val="22"/>
          <w:szCs w:val="22"/>
        </w:rPr>
        <w:t xml:space="preserve">For matching pairs, check if combined coherence score across last 20 activations is below 0.3</w:t>
      </w:r>
    </w:p>
    <w:p>
      <w:pPr>
        <w:pStyle w:val="ListParagraph"/>
        <w:numPr>
          <w:ilvl w:val="0"/>
          <w:numId w:val="3"/>
        </w:numPr>
        <w:spacing w:before="40" w:after="40"/>
      </w:pPr>
      <w:r>
        <w:rPr>
          <w:rFonts w:ascii="Arial" w:cs="Arial" w:eastAsia="Arial" w:hAnsi="Arial"/>
          <w:sz w:val="22"/>
          <w:szCs w:val="22"/>
        </w:rPr>
        <w:t xml:space="preserve">Flag pairs meeting all three conditions as collision candidates</w:t>
      </w:r>
    </w:p>
    <w:p>
      <w:pPr>
        <w:pStyle w:val="ListParagraph"/>
        <w:numPr>
          <w:ilvl w:val="0"/>
          <w:numId w:val="3"/>
        </w:numPr>
        <w:spacing w:before="40" w:after="40"/>
      </w:pPr>
      <w:r>
        <w:rPr>
          <w:rFonts w:ascii="Arial" w:cs="Arial" w:eastAsia="Arial" w:hAnsi="Arial"/>
          <w:sz w:val="22"/>
          <w:szCs w:val="22"/>
        </w:rPr>
        <w:t xml:space="preserve">Process one collision candidate per consolidation cycle — never batch, never rush</w:t>
      </w:r>
    </w:p>
    <w:p>
      <w:pPr>
        <w:spacing w:before="0" w:after="120" w:line="276"/>
        <w:jc w:val="both"/>
      </w:pPr>
      <w:r>
        <w:rPr>
          <w:rFonts w:ascii="Arial" w:cs="Arial" w:eastAsia="Arial" w:hAnsi="Arial"/>
          <w:b w:val="false"/>
          <w:bCs w:val="false"/>
          <w:i w:val="false"/>
          <w:iCs w:val="false"/>
          <w:color w:val="000000"/>
          <w:sz w:val="22"/>
          <w:szCs w:val="22"/>
        </w:rPr>
        <w:t xml:space="preserve">Processing one collision per cycle means the brain never experiences a mass die-off. Nodes are replaced one at a time. The graph remains stable. The brain keeps thinking while it evolves.</w:t>
      </w:r>
    </w:p>
    <w:p>
      <w:pPr>
        <w:pStyle w:val="Heading2"/>
        <w:spacing w:before="240" w:after="100"/>
      </w:pPr>
      <w:r>
        <w:rPr>
          <w:rFonts w:ascii="Arial" w:cs="Arial" w:eastAsia="Arial" w:hAnsi="Arial"/>
          <w:b/>
          <w:bCs/>
          <w:color w:val="2C3E50"/>
          <w:sz w:val="24"/>
          <w:szCs w:val="24"/>
        </w:rPr>
        <w:t xml:space="preserve">2.4 Connection Inheritance</w:t>
      </w:r>
    </w:p>
    <w:p>
      <w:pPr>
        <w:spacing w:before="0" w:after="120" w:line="276"/>
        <w:jc w:val="both"/>
      </w:pPr>
      <w:r>
        <w:rPr>
          <w:rFonts w:ascii="Arial" w:cs="Arial" w:eastAsia="Arial" w:hAnsi="Arial"/>
          <w:b w:val="false"/>
          <w:bCs w:val="false"/>
          <w:i w:val="false"/>
          <w:iCs w:val="false"/>
          <w:color w:val="000000"/>
          <w:sz w:val="22"/>
          <w:szCs w:val="22"/>
        </w:rPr>
        <w:t xml:space="preserve">When Node C replaces A and B, it inherits connections from both parents. The inheritance weight formula is:</w:t>
      </w:r>
    </w:p>
    <w:p>
      <w:pPr>
        <w:spacing w:before="60" w:after="60"/>
        <w:ind w:left="720"/>
      </w:pPr>
      <w:r>
        <w:rPr>
          <w:rFonts w:ascii="Courier New" w:cs="Courier New" w:eastAsia="Courier New" w:hAnsi="Courier New"/>
          <w:color w:val="1A252F"/>
          <w:sz w:val="18"/>
          <w:szCs w:val="18"/>
        </w:rPr>
        <w:t xml:space="preserve">W_C(neighbour) = (W_A(neighbour) + W_B(neighbour)) × VPS</w:t>
      </w:r>
    </w:p>
    <w:p>
      <w:pPr>
        <w:spacing w:before="0" w:after="120" w:line="276"/>
        <w:jc w:val="both"/>
      </w:pPr>
      <w:r>
        <w:rPr>
          <w:rFonts w:ascii="Arial" w:cs="Arial" w:eastAsia="Arial" w:hAnsi="Arial"/>
          <w:b w:val="false"/>
          <w:bCs w:val="false"/>
          <w:i w:val="false"/>
          <w:iCs w:val="false"/>
          <w:color w:val="000000"/>
          <w:sz w:val="22"/>
          <w:szCs w:val="22"/>
        </w:rPr>
        <w:t xml:space="preserve">Where VPS is the value preservation score of the merge (0.0–1.0). A perfect merge (VPS = 1.0) preserves full combined connection strength. A weak merge (VPS = 0.6, the minimum threshold) inherits 60% of combined strength. This means weak merges produce weakly-connected nodes that the ramble engine will naturally strengthen over time through use — or weaken further through disuse. Natural selection continues after neurogenesis.</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3. The Data Integrity Problem</w:t>
      </w:r>
    </w:p>
    <w:p>
      <w:pPr>
        <w:pStyle w:val="Heading2"/>
        <w:spacing w:before="240" w:after="100"/>
      </w:pPr>
      <w:r>
        <w:rPr>
          <w:rFonts w:ascii="Arial" w:cs="Arial" w:eastAsia="Arial" w:hAnsi="Arial"/>
          <w:b/>
          <w:bCs/>
          <w:color w:val="2C3E50"/>
          <w:sz w:val="24"/>
          <w:szCs w:val="24"/>
        </w:rPr>
        <w:t xml:space="preserve">3.1 The Risk</w:t>
      </w:r>
    </w:p>
    <w:p>
      <w:pPr>
        <w:spacing w:before="0" w:after="120" w:line="276"/>
        <w:jc w:val="both"/>
      </w:pPr>
      <w:r>
        <w:rPr>
          <w:rFonts w:ascii="Arial" w:cs="Arial" w:eastAsia="Arial" w:hAnsi="Arial"/>
          <w:b w:val="false"/>
          <w:bCs w:val="false"/>
          <w:i w:val="false"/>
          <w:iCs w:val="false"/>
          <w:color w:val="000000"/>
          <w:sz w:val="22"/>
          <w:szCs w:val="22"/>
        </w:rPr>
        <w:t xml:space="preserve">This is the most important section of this paper. The collision mechanism works. The lightest implementation is clear. But there is a failure mode that, if not addressed, will not produce a smarter brain. It will produce a smaller, dumber one.</w:t>
      </w:r>
    </w:p>
    <w:p>
      <w:pPr>
        <w:pBdr>
          <w:left w:val="single" w:color="C0392B" w:sz="12" w:space="12"/>
        </w:pBdr>
        <w:spacing w:before="120" w:after="120" w:line="276"/>
        <w:ind w:left="720" w:right="720"/>
        <w:jc w:val="both"/>
      </w:pPr>
      <w:r>
        <w:rPr>
          <w:rFonts w:ascii="Arial" w:cs="Arial" w:eastAsia="Arial" w:hAnsi="Arial"/>
          <w:i/>
          <w:iCs/>
          <w:color w:val="C0392B"/>
          <w:sz w:val="22"/>
          <w:szCs w:val="22"/>
        </w:rPr>
        <w:t xml:space="preserve">If the merge engine optimises for compactness — producing the shortest, tidiest, most compact node it can — it will systematically discard nuance, edge cases, emotional texture, and semantic depth in favour of clean, brief definitions. The brain will shrink toward a dictionary. A dictionary is not a mind.</w:t>
      </w:r>
    </w:p>
    <w:p>
      <w:pPr>
        <w:spacing w:before="0" w:after="120" w:line="276"/>
        <w:jc w:val="both"/>
      </w:pPr>
      <w:r>
        <w:rPr>
          <w:rFonts w:ascii="Arial" w:cs="Arial" w:eastAsia="Arial" w:hAnsi="Arial"/>
          <w:b w:val="false"/>
          <w:bCs w:val="false"/>
          <w:i w:val="false"/>
          <w:iCs w:val="false"/>
          <w:color w:val="000000"/>
          <w:sz w:val="22"/>
          <w:szCs w:val="22"/>
        </w:rPr>
        <w:t xml:space="preserve">This risk is not hypothetical. It is the default behaviour of a language model given two verbose, contradictory inputs and asked to produce one output. Without explicit instruction to the contrary, the model will compress. It will average. It will produce the safest, most central, least interesting version of the two inputs. It will kill what made both nodes valuable in the process.</w:t>
      </w:r>
    </w:p>
    <w:p>
      <w:pPr>
        <w:spacing w:before="0" w:after="120" w:line="276"/>
        <w:jc w:val="both"/>
      </w:pPr>
      <w:r>
        <w:rPr>
          <w:rFonts w:ascii="Arial" w:cs="Arial" w:eastAsia="Arial" w:hAnsi="Arial"/>
          <w:b w:val="false"/>
          <w:bCs w:val="false"/>
          <w:i w:val="false"/>
          <w:iCs w:val="false"/>
          <w:color w:val="000000"/>
          <w:sz w:val="22"/>
          <w:szCs w:val="22"/>
        </w:rPr>
        <w:t xml:space="preserve">The problem is that compactness and value are not the same thing. A node that says "courage: bravery in the face of fear" is compact. A node that says "courage: the ability to act rightly despite knowing the personal cost, distinct from recklessness which acts without that knowledge" is valuable. The first fits in a tweet. The second took the brain weeks of conversation to build. A bad merge throws away the second and produces the first.</w:t>
      </w:r>
    </w:p>
    <w:p>
      <w:pPr>
        <w:pStyle w:val="Heading2"/>
        <w:spacing w:before="240" w:after="100"/>
      </w:pPr>
      <w:r>
        <w:rPr>
          <w:rFonts w:ascii="Arial" w:cs="Arial" w:eastAsia="Arial" w:hAnsi="Arial"/>
          <w:b/>
          <w:bCs/>
          <w:color w:val="2C3E50"/>
          <w:sz w:val="24"/>
          <w:szCs w:val="24"/>
        </w:rPr>
        <w:t xml:space="preserve">3.2 The Goal vs The Method Distinction</w:t>
      </w:r>
    </w:p>
    <w:p>
      <w:pPr>
        <w:spacing w:before="0" w:after="120" w:line="276"/>
        <w:jc w:val="both"/>
      </w:pPr>
      <w:r>
        <w:rPr>
          <w:rFonts w:ascii="Arial" w:cs="Arial" w:eastAsia="Arial" w:hAnsi="Arial"/>
          <w:b w:val="false"/>
          <w:bCs w:val="false"/>
          <w:i w:val="false"/>
          <w:iCs w:val="false"/>
          <w:color w:val="000000"/>
          <w:sz w:val="22"/>
          <w:szCs w:val="22"/>
        </w:rPr>
        <w:t xml:space="preserve">The solution is a prompt architecture that makes the distinction between goal and method explicit, unambiguous, and impossible for the merge engine to misread.</w:t>
      </w:r>
    </w:p>
    <w:p>
      <w:pPr>
        <w:pBdr>
          <w:left w:val="single" w:color="2C3E50" w:sz="12" w:space="12"/>
        </w:pBdr>
        <w:spacing w:before="120" w:after="120" w:line="276"/>
        <w:ind w:left="720" w:right="720"/>
        <w:jc w:val="both"/>
      </w:pPr>
      <w:r>
        <w:rPr>
          <w:rFonts w:ascii="Arial" w:cs="Arial" w:eastAsia="Arial" w:hAnsi="Arial"/>
          <w:i/>
          <w:iCs/>
          <w:color w:val="2C3E50"/>
          <w:sz w:val="22"/>
          <w:szCs w:val="22"/>
        </w:rPr>
        <w:t xml:space="preserve">"Compactness is the method. Value preservation is the goal. A longer node that preserves more value is always better than a shorter node that loses it. Do not summarise. Do not simplify. Do not discard nuance to achieve brevity. Brevity is a side effect of good merging, not its purpose."</w:t>
      </w:r>
    </w:p>
    <w:p>
      <w:pPr>
        <w:spacing w:before="0" w:after="120" w:line="276"/>
        <w:jc w:val="both"/>
      </w:pPr>
      <w:r>
        <w:rPr>
          <w:rFonts w:ascii="Arial" w:cs="Arial" w:eastAsia="Arial" w:hAnsi="Arial"/>
          <w:b w:val="false"/>
          <w:bCs w:val="false"/>
          <w:i w:val="false"/>
          <w:iCs w:val="false"/>
          <w:color w:val="000000"/>
          <w:sz w:val="22"/>
          <w:szCs w:val="22"/>
        </w:rPr>
        <w:t xml:space="preserve">This instruction appears verbatim in the merge prompt. It is not implied. It is not embedded in the schema. It is stated explicitly as the first thing the merge engine reads, before it sees either node.</w:t>
      </w:r>
    </w:p>
    <w:p>
      <w:pPr>
        <w:spacing w:before="0" w:after="120" w:line="276"/>
        <w:jc w:val="both"/>
      </w:pPr>
      <w:r>
        <w:rPr>
          <w:rFonts w:ascii="Arial" w:cs="Arial" w:eastAsia="Arial" w:hAnsi="Arial"/>
          <w:b w:val="false"/>
          <w:bCs w:val="false"/>
          <w:i w:val="false"/>
          <w:iCs w:val="false"/>
          <w:color w:val="000000"/>
          <w:sz w:val="22"/>
          <w:szCs w:val="22"/>
        </w:rPr>
        <w:t xml:space="preserve">The prompt structure is:</w:t>
      </w:r>
    </w:p>
    <w:p>
      <w:pPr>
        <w:pStyle w:val="ListParagraph"/>
        <w:numPr>
          <w:ilvl w:val="0"/>
          <w:numId w:val="2"/>
        </w:numPr>
        <w:spacing w:before="40" w:after="40"/>
      </w:pPr>
      <w:r>
        <w:rPr>
          <w:rFonts w:ascii="Arial" w:cs="Arial" w:eastAsia="Arial" w:hAnsi="Arial"/>
          <w:sz w:val="22"/>
          <w:szCs w:val="22"/>
        </w:rPr>
        <w:t xml:space="preserve">State the goal: value preservation</w:t>
      </w:r>
    </w:p>
    <w:p>
      <w:pPr>
        <w:pStyle w:val="ListParagraph"/>
        <w:numPr>
          <w:ilvl w:val="0"/>
          <w:numId w:val="2"/>
        </w:numPr>
        <w:spacing w:before="40" w:after="40"/>
      </w:pPr>
      <w:r>
        <w:rPr>
          <w:rFonts w:ascii="Arial" w:cs="Arial" w:eastAsia="Arial" w:hAnsi="Arial"/>
          <w:sz w:val="22"/>
          <w:szCs w:val="22"/>
        </w:rPr>
        <w:t xml:space="preserve">State what compactness is not: not the goal, not a success metric, not to be optimised for</w:t>
      </w:r>
    </w:p>
    <w:p>
      <w:pPr>
        <w:pStyle w:val="ListParagraph"/>
        <w:numPr>
          <w:ilvl w:val="0"/>
          <w:numId w:val="2"/>
        </w:numPr>
        <w:spacing w:before="40" w:after="40"/>
      </w:pPr>
      <w:r>
        <w:rPr>
          <w:rFonts w:ascii="Arial" w:cs="Arial" w:eastAsia="Arial" w:hAnsi="Arial"/>
          <w:sz w:val="22"/>
          <w:szCs w:val="22"/>
        </w:rPr>
        <w:t xml:space="preserve">State what a failed merge looks like: shorter than either parent, definition less specific than either parent, emotional scripts reduced, connection suggestions fewer than the union of both parents</w:t>
      </w:r>
    </w:p>
    <w:p>
      <w:pPr>
        <w:pStyle w:val="ListParagraph"/>
        <w:numPr>
          <w:ilvl w:val="0"/>
          <w:numId w:val="2"/>
        </w:numPr>
        <w:spacing w:before="40" w:after="40"/>
      </w:pPr>
      <w:r>
        <w:rPr>
          <w:rFonts w:ascii="Arial" w:cs="Arial" w:eastAsia="Arial" w:hAnsi="Arial"/>
          <w:sz w:val="22"/>
          <w:szCs w:val="22"/>
        </w:rPr>
        <w:t xml:space="preserve">State what a successful merge looks like: a node that knows everything both parents knew, expressed without contradiction, as concisely as that is honestly possible</w:t>
      </w:r>
    </w:p>
    <w:p>
      <w:pPr>
        <w:pStyle w:val="ListParagraph"/>
        <w:numPr>
          <w:ilvl w:val="0"/>
          <w:numId w:val="2"/>
        </w:numPr>
        <w:spacing w:before="40" w:after="40"/>
      </w:pPr>
      <w:r>
        <w:rPr>
          <w:rFonts w:ascii="Arial" w:cs="Arial" w:eastAsia="Arial" w:hAnsi="Arial"/>
          <w:sz w:val="22"/>
          <w:szCs w:val="22"/>
        </w:rPr>
        <w:t xml:space="preserve">Then and only then: show the two nodes</w:t>
      </w:r>
    </w:p>
    <w:p>
      <w:pPr>
        <w:pStyle w:val="Heading2"/>
        <w:spacing w:before="240" w:after="100"/>
      </w:pPr>
      <w:r>
        <w:rPr>
          <w:rFonts w:ascii="Arial" w:cs="Arial" w:eastAsia="Arial" w:hAnsi="Arial"/>
          <w:b/>
          <w:bCs/>
          <w:color w:val="2C3E50"/>
          <w:sz w:val="24"/>
          <w:szCs w:val="24"/>
        </w:rPr>
        <w:t xml:space="preserve">3.3 The Value Preservation Score</w:t>
      </w:r>
    </w:p>
    <w:p>
      <w:pPr>
        <w:spacing w:before="0" w:after="120" w:line="276"/>
        <w:jc w:val="both"/>
      </w:pPr>
      <w:r>
        <w:rPr>
          <w:rFonts w:ascii="Arial" w:cs="Arial" w:eastAsia="Arial" w:hAnsi="Arial"/>
          <w:b w:val="false"/>
          <w:bCs w:val="false"/>
          <w:i w:val="false"/>
          <w:iCs w:val="false"/>
          <w:color w:val="000000"/>
          <w:sz w:val="22"/>
          <w:szCs w:val="22"/>
        </w:rPr>
        <w:t xml:space="preserve">Instruction alone is not sufficient. The merge engine must be held accountable by a score that detects value loss regardless of what the engine was told. The Value Preservation Score (VPS) is calculated after the merge returns, before commit, entirely in native Python — not by the merge engine itself.</w:t>
      </w:r>
    </w:p>
    <w:p>
      <w:pPr>
        <w:spacing w:before="0" w:after="120" w:line="276"/>
        <w:jc w:val="both"/>
      </w:pPr>
      <w:r>
        <w:rPr>
          <w:rFonts w:ascii="Arial" w:cs="Arial" w:eastAsia="Arial" w:hAnsi="Arial"/>
          <w:b w:val="false"/>
          <w:bCs w:val="false"/>
          <w:i w:val="false"/>
          <w:iCs w:val="false"/>
          <w:color w:val="000000"/>
          <w:sz w:val="22"/>
          <w:szCs w:val="22"/>
        </w:rPr>
        <w:t xml:space="preserve">VPS is computed across five dimensions: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rPr>
          <w:tblHeader/>
        </w:trPr>
        <w:tc>
          <w:tcPr>
            <w:tcW w:type="dxa" w:w="28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Dimension</w:t>
            </w:r>
          </w:p>
        </w:tc>
        <w:tc>
          <w:tcPr>
            <w:tcW w:type="dxa" w:w="12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Weight</w:t>
            </w:r>
          </w:p>
        </w:tc>
        <w:tc>
          <w:tcPr>
            <w:tcW w:type="dxa" w:w="536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What It Measures</w:t>
            </w:r>
          </w:p>
        </w:tc>
      </w:tr>
      <w:tr>
        <w:trPr>
          <w:tblHeader w:val="false"/>
        </w:trPr>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Definition depth</w:t>
            </w:r>
          </w:p>
        </w:tc>
        <w:tc>
          <w:tcPr>
            <w:tcW w:type="dxa" w:w="1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0.30</w:t>
            </w:r>
          </w:p>
        </w:tc>
        <w:tc>
          <w:tcPr>
            <w:tcW w:type="dxa" w:w="5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Word count and unique concept count in C's definition vs max of A and B</w:t>
            </w:r>
          </w:p>
        </w:tc>
      </w:tr>
      <w:tr>
        <w:trPr>
          <w:tblHeader w:val="false"/>
        </w:trPr>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Semantic coverage</w:t>
            </w:r>
          </w:p>
        </w:tc>
        <w:tc>
          <w:tcPr>
            <w:tcW w:type="dxa" w:w="1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0.25</w:t>
            </w:r>
          </w:p>
        </w:tc>
        <w:tc>
          <w:tcPr>
            <w:tcW w:type="dxa" w:w="5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What fraction of A and B's synonyms, antonyms, and relationships appear in C</w:t>
            </w:r>
          </w:p>
        </w:tc>
      </w:tr>
      <w:tr>
        <w:trPr>
          <w:tblHeader w:val="false"/>
        </w:trPr>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Emotional fidelity</w:t>
            </w:r>
          </w:p>
        </w:tc>
        <w:tc>
          <w:tcPr>
            <w:tcW w:type="dxa" w:w="1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0.20</w:t>
            </w:r>
          </w:p>
        </w:tc>
        <w:tc>
          <w:tcPr>
            <w:tcW w:type="dxa" w:w="5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Whether C's dominant emotional scripts match the strongest scripts of A and B</w:t>
            </w:r>
          </w:p>
        </w:tc>
      </w:tr>
      <w:tr>
        <w:trPr>
          <w:tblHeader w:val="false"/>
        </w:trPr>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Connection suggestion quality</w:t>
            </w:r>
          </w:p>
        </w:tc>
        <w:tc>
          <w:tcPr>
            <w:tcW w:type="dxa" w:w="1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0.15</w:t>
            </w:r>
          </w:p>
        </w:tc>
        <w:tc>
          <w:tcPr>
            <w:tcW w:type="dxa" w:w="5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Whether C's suggested connections cover the high-weight connections of both parents</w:t>
            </w:r>
          </w:p>
        </w:tc>
      </w:tr>
      <w:tr>
        <w:trPr>
          <w:tblHeader w:val="false"/>
        </w:trPr>
        <w:tc>
          <w:tcPr>
            <w:tcW w:type="dxa" w:w="28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Contradiction resolution</w:t>
            </w:r>
          </w:p>
        </w:tc>
        <w:tc>
          <w:tcPr>
            <w:tcW w:type="dxa" w:w="12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0.10</w:t>
            </w:r>
          </w:p>
        </w:tc>
        <w:tc>
          <w:tcPr>
            <w:tcW w:type="dxa" w:w="5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Whether C's definition explicitly addresses rather than ignores the contradiction between A and B</w:t>
            </w:r>
          </w:p>
        </w:tc>
      </w:tr>
    </w:tbl>
    <w:p>
      <w:pPr>
        <w:spacing w:before="120" w:after="120"/>
      </w:pPr>
    </w:p>
    <w:p>
      <w:pPr>
        <w:spacing w:before="0" w:after="120" w:line="276"/>
        <w:jc w:val="both"/>
      </w:pPr>
      <w:r>
        <w:rPr>
          <w:rFonts w:ascii="Arial" w:cs="Arial" w:eastAsia="Arial" w:hAnsi="Arial"/>
          <w:b w:val="false"/>
          <w:bCs w:val="false"/>
          <w:i w:val="false"/>
          <w:iCs w:val="false"/>
          <w:color w:val="000000"/>
          <w:sz w:val="22"/>
          <w:szCs w:val="22"/>
        </w:rPr>
        <w:t xml:space="preserve">VPS threshold for commit is 0.65. Below this, the merge is rejected and both parents survive. The threshold is deliberately high: a merge that scores 0.64 has lost too much. Better to leave the contradiction unresolved than to resolve it badly.</w:t>
      </w:r>
    </w:p>
    <w:p>
      <w:pPr>
        <w:pStyle w:val="Heading2"/>
        <w:spacing w:before="240" w:after="100"/>
      </w:pPr>
      <w:r>
        <w:rPr>
          <w:rFonts w:ascii="Arial" w:cs="Arial" w:eastAsia="Arial" w:hAnsi="Arial"/>
          <w:b/>
          <w:bCs/>
          <w:color w:val="2C3E50"/>
          <w:sz w:val="24"/>
          <w:szCs w:val="24"/>
        </w:rPr>
        <w:t xml:space="preserve">3.4 The Shrinkage Detection Guard</w:t>
      </w:r>
    </w:p>
    <w:p>
      <w:pPr>
        <w:spacing w:before="0" w:after="120" w:line="276"/>
        <w:jc w:val="both"/>
      </w:pPr>
      <w:r>
        <w:rPr>
          <w:rFonts w:ascii="Arial" w:cs="Arial" w:eastAsia="Arial" w:hAnsi="Arial"/>
          <w:b w:val="false"/>
          <w:bCs w:val="false"/>
          <w:i w:val="false"/>
          <w:iCs w:val="false"/>
          <w:color w:val="000000"/>
          <w:sz w:val="22"/>
          <w:szCs w:val="22"/>
        </w:rPr>
        <w:t xml:space="preserve">One additional guard runs independently of VPS: the shrinkage detection check. If Node C's definition is shorter than the shorter of A's and B's definitions by more than 20%, the merge is automatically rejected regardless of VPS score. This catches the specific failure mode where the merge engine produces a fluent, coherent, high-scoring node that is simply too small — a node that sounds right but has lost the depth that makes it valuable.</w:t>
      </w:r>
    </w:p>
    <w:p>
      <w:pPr>
        <w:spacing w:before="60" w:after="60"/>
        <w:ind w:left="720"/>
      </w:pPr>
      <w:r>
        <w:rPr>
          <w:rFonts w:ascii="Courier New" w:cs="Courier New" w:eastAsia="Courier New" w:hAnsi="Courier New"/>
          <w:color w:val="1A252F"/>
          <w:sz w:val="18"/>
          <w:szCs w:val="18"/>
        </w:rPr>
        <w:t xml:space="preserve">if len(C.definition) &lt; min(len(A.definition), len(B.definition)) * 0.80:</w:t>
      </w:r>
    </w:p>
    <w:p>
      <w:pPr>
        <w:spacing w:before="60" w:after="60"/>
        <w:ind w:left="720"/>
      </w:pPr>
      <w:r>
        <w:rPr>
          <w:rFonts w:ascii="Courier New" w:cs="Courier New" w:eastAsia="Courier New" w:hAnsi="Courier New"/>
          <w:color w:val="1A252F"/>
          <w:sz w:val="18"/>
          <w:szCs w:val="18"/>
        </w:rPr>
        <w:t xml:space="preserve">    reject_merge(reason='shrinkage_detected')</w:t>
      </w:r>
    </w:p>
    <w:p>
      <w:pPr>
        <w:spacing w:before="60" w:after="60"/>
        <w:ind w:left="720"/>
      </w:pPr>
      <w:r>
        <w:rPr>
          <w:rFonts w:ascii="Courier New" w:cs="Courier New" w:eastAsia="Courier New" w:hAnsi="Courier New"/>
          <w:color w:val="1A252F"/>
          <w:sz w:val="18"/>
          <w:szCs w:val="18"/>
        </w:rPr>
        <w:t xml:space="preserve">    return survivors(A, B)</w:t>
      </w:r>
    </w:p>
    <w:p>
      <w:pPr>
        <w:spacing w:before="120" w:after="120" w:line="276"/>
        <w:jc w:val="both"/>
      </w:pPr>
      <w:r>
        <w:rPr>
          <w:rFonts w:ascii="Arial" w:cs="Arial" w:eastAsia="Arial" w:hAnsi="Arial"/>
          <w:b w:val="false"/>
          <w:bCs w:val="false"/>
          <w:i w:val="false"/>
          <w:iCs w:val="false"/>
          <w:color w:val="000000"/>
          <w:sz w:val="22"/>
          <w:szCs w:val="22"/>
        </w:rPr>
        <w:t xml:space="preserve">This is a hard rule, not a weighted score. No VPS can override it. The brain is not allowed to get dumber in the name of tidiness.</w:t>
      </w:r>
    </w:p>
    <w:p>
      <w:pPr>
        <w:pStyle w:val="Heading2"/>
        <w:spacing w:before="240" w:after="100"/>
      </w:pPr>
      <w:r>
        <w:rPr>
          <w:rFonts w:ascii="Arial" w:cs="Arial" w:eastAsia="Arial" w:hAnsi="Arial"/>
          <w:b/>
          <w:bCs/>
          <w:color w:val="2C3E50"/>
          <w:sz w:val="24"/>
          <w:szCs w:val="24"/>
        </w:rPr>
        <w:t xml:space="preserve">3.5 The Audit Log</w:t>
      </w:r>
    </w:p>
    <w:p>
      <w:pPr>
        <w:spacing w:before="0" w:after="120" w:line="276"/>
        <w:jc w:val="both"/>
      </w:pPr>
      <w:r>
        <w:rPr>
          <w:rFonts w:ascii="Arial" w:cs="Arial" w:eastAsia="Arial" w:hAnsi="Arial"/>
          <w:b w:val="false"/>
          <w:bCs w:val="false"/>
          <w:i w:val="false"/>
          <w:iCs w:val="false"/>
          <w:color w:val="000000"/>
          <w:sz w:val="22"/>
          <w:szCs w:val="22"/>
        </w:rPr>
        <w:t xml:space="preserve">Every collision — attempted, validated, committed, or rejected — is written to an append-only audit log:</w:t>
      </w:r>
    </w:p>
    <w:p>
      <w:pPr>
        <w:pStyle w:val="ListParagraph"/>
        <w:numPr>
          <w:ilvl w:val="0"/>
          <w:numId w:val="3"/>
        </w:numPr>
        <w:spacing w:before="40" w:after="40"/>
      </w:pPr>
      <w:r>
        <w:rPr>
          <w:rFonts w:ascii="Arial" w:cs="Arial" w:eastAsia="Arial" w:hAnsi="Arial"/>
          <w:sz w:val="22"/>
          <w:szCs w:val="22"/>
        </w:rPr>
        <w:t xml:space="preserve">Timestamp of collision detection</w:t>
      </w:r>
    </w:p>
    <w:p>
      <w:pPr>
        <w:pStyle w:val="ListParagraph"/>
        <w:numPr>
          <w:ilvl w:val="0"/>
          <w:numId w:val="3"/>
        </w:numPr>
        <w:spacing w:before="40" w:after="40"/>
      </w:pPr>
      <w:r>
        <w:rPr>
          <w:rFonts w:ascii="Arial" w:cs="Arial" w:eastAsia="Arial" w:hAnsi="Arial"/>
          <w:sz w:val="22"/>
          <w:szCs w:val="22"/>
        </w:rPr>
        <w:t xml:space="preserve">Node A and Node B identifiers and full snapshots</w:t>
      </w:r>
    </w:p>
    <w:p>
      <w:pPr>
        <w:pStyle w:val="ListParagraph"/>
        <w:numPr>
          <w:ilvl w:val="0"/>
          <w:numId w:val="3"/>
        </w:numPr>
        <w:spacing w:before="40" w:after="40"/>
      </w:pPr>
      <w:r>
        <w:rPr>
          <w:rFonts w:ascii="Arial" w:cs="Arial" w:eastAsia="Arial" w:hAnsi="Arial"/>
          <w:sz w:val="22"/>
          <w:szCs w:val="22"/>
        </w:rPr>
        <w:t xml:space="preserve">Merge engine used and prompt hash</w:t>
      </w:r>
    </w:p>
    <w:p>
      <w:pPr>
        <w:pStyle w:val="ListParagraph"/>
        <w:numPr>
          <w:ilvl w:val="0"/>
          <w:numId w:val="3"/>
        </w:numPr>
        <w:spacing w:before="40" w:after="40"/>
      </w:pPr>
      <w:r>
        <w:rPr>
          <w:rFonts w:ascii="Arial" w:cs="Arial" w:eastAsia="Arial" w:hAnsi="Arial"/>
          <w:sz w:val="22"/>
          <w:szCs w:val="22"/>
        </w:rPr>
        <w:t xml:space="preserve">Node C full output</w:t>
      </w:r>
    </w:p>
    <w:p>
      <w:pPr>
        <w:pStyle w:val="ListParagraph"/>
        <w:numPr>
          <w:ilvl w:val="0"/>
          <w:numId w:val="3"/>
        </w:numPr>
        <w:spacing w:before="40" w:after="40"/>
      </w:pPr>
      <w:r>
        <w:rPr>
          <w:rFonts w:ascii="Arial" w:cs="Arial" w:eastAsia="Arial" w:hAnsi="Arial"/>
          <w:sz w:val="22"/>
          <w:szCs w:val="22"/>
        </w:rPr>
        <w:t xml:space="preserve">VPS score and per-dimension breakdown</w:t>
      </w:r>
    </w:p>
    <w:p>
      <w:pPr>
        <w:pStyle w:val="ListParagraph"/>
        <w:numPr>
          <w:ilvl w:val="0"/>
          <w:numId w:val="3"/>
        </w:numPr>
        <w:spacing w:before="40" w:after="40"/>
      </w:pPr>
      <w:r>
        <w:rPr>
          <w:rFonts w:ascii="Arial" w:cs="Arial" w:eastAsia="Arial" w:hAnsi="Arial"/>
          <w:sz w:val="22"/>
          <w:szCs w:val="22"/>
        </w:rPr>
        <w:t xml:space="preserve">Shrinkage check result</w:t>
      </w:r>
    </w:p>
    <w:p>
      <w:pPr>
        <w:pStyle w:val="ListParagraph"/>
        <w:numPr>
          <w:ilvl w:val="0"/>
          <w:numId w:val="3"/>
        </w:numPr>
        <w:spacing w:before="40" w:after="40"/>
      </w:pPr>
      <w:r>
        <w:rPr>
          <w:rFonts w:ascii="Arial" w:cs="Arial" w:eastAsia="Arial" w:hAnsi="Arial"/>
          <w:sz w:val="22"/>
          <w:szCs w:val="22"/>
        </w:rPr>
        <w:t xml:space="preserve">Commit or reject decision and reason</w:t>
      </w:r>
    </w:p>
    <w:p>
      <w:pPr>
        <w:spacing w:before="0" w:after="120" w:line="276"/>
        <w:jc w:val="both"/>
      </w:pPr>
      <w:r>
        <w:rPr>
          <w:rFonts w:ascii="Arial" w:cs="Arial" w:eastAsia="Arial" w:hAnsi="Arial"/>
          <w:b w:val="false"/>
          <w:bCs w:val="false"/>
          <w:i w:val="false"/>
          <w:iCs w:val="false"/>
          <w:color w:val="000000"/>
          <w:sz w:val="22"/>
          <w:szCs w:val="22"/>
        </w:rPr>
        <w:t xml:space="preserve">This log is never deleted. It is the brain's surgical history. It enables post-hoc review of every merge decision, detection of systematic merge engine failure patterns, and rollback of committed merges if a pattern of value loss is detected after the fact.</w:t>
      </w:r>
    </w:p>
    <w:p>
      <w:pPr>
        <w:spacing w:before="0" w:after="120" w:line="276"/>
        <w:jc w:val="both"/>
      </w:pPr>
      <w:r>
        <w:rPr>
          <w:rFonts w:ascii="Arial" w:cs="Arial" w:eastAsia="Arial" w:hAnsi="Arial"/>
          <w:b w:val="false"/>
          <w:bCs w:val="false"/>
          <w:i w:val="false"/>
          <w:iCs w:val="false"/>
          <w:color w:val="000000"/>
          <w:sz w:val="22"/>
          <w:szCs w:val="22"/>
        </w:rPr>
        <w:t xml:space="preserve">The audit log is also the dataset that eventually trains the Cortex Mind to perform merges itself — every committed merge is a labelled example of what good synthesis looks like, scored by the VPS. Over time, the brain learns to eat itself correctly.</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4. Failure Modes and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rPr>
          <w:tblHeader/>
        </w:trPr>
        <w:tc>
          <w:tcPr>
            <w:tcW w:type="dxa" w:w="30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Failure Mode</w:t>
            </w:r>
          </w:p>
        </w:tc>
        <w:tc>
          <w:tcPr>
            <w:tcW w:type="dxa" w:w="30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How It Manifests</w:t>
            </w:r>
          </w:p>
        </w:tc>
        <w:tc>
          <w:tcPr>
            <w:tcW w:type="dxa" w:w="336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Mitigation</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Compaction drift</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Brain definitions get shorter over time; vocabulary shrinks toward simplicity</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Shrinkage detection guard + VPS definition depth dimension</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Merge engine hallucination</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Node C contains invented facts not present in A or B</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Semantic coverage score penalises content not traceable to either parent</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Cascade annihilation</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New node C immediately triggers collision with another node, causing chain reaction</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New nodes are immune to collision detection for 72 hours post-creation</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False positive collision</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Two nodes flagged as contradicting that are actually complementary</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Triple trigger condition required; any two of three conditions is insufficient</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Merge engine API failure</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API call fails mid-merge; graph left in ambiguous state</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Copies only; originals never touched until commit; timeout triggers automatic rollback</w:t>
            </w:r>
          </w:p>
        </w:tc>
      </w:tr>
      <w:tr>
        <w:trPr>
          <w:tblHeader w:val="false"/>
        </w:trP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VPS gaming</w:t>
            </w:r>
          </w:p>
        </w:tc>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Merge engine learns to score well on VPS dimensions without preserving actual value</w:t>
            </w:r>
          </w:p>
        </w:tc>
        <w:tc>
          <w:tcPr>
            <w:tcW w:type="dxa" w:w="3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Audit log enables human review; periodic random sample review by Dan</w:t>
            </w:r>
          </w:p>
        </w:tc>
      </w:tr>
    </w:tbl>
    <w:p>
      <w:pPr>
        <w:spacing w:before="120" w:after="120"/>
      </w:pP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5. The Long Game: Self-Performing Merges</w:t>
      </w:r>
    </w:p>
    <w:p>
      <w:pPr>
        <w:spacing w:before="0" w:after="120" w:line="276"/>
        <w:jc w:val="both"/>
      </w:pPr>
      <w:r>
        <w:rPr>
          <w:rFonts w:ascii="Arial" w:cs="Arial" w:eastAsia="Arial" w:hAnsi="Arial"/>
          <w:b w:val="false"/>
          <w:bCs w:val="false"/>
          <w:i w:val="false"/>
          <w:iCs w:val="false"/>
          <w:color w:val="000000"/>
          <w:sz w:val="22"/>
          <w:szCs w:val="22"/>
        </w:rPr>
        <w:t xml:space="preserve">The architecture described in this paper uses an external AI as the merge engine. This is the right choice for now — the Cortex Mind's own neural network is not yet capable of the semantic synthesis required for reliable merging. But it is the wrong permanent architecture.</w:t>
      </w:r>
    </w:p>
    <w:p>
      <w:pPr>
        <w:spacing w:before="0" w:after="120" w:line="276"/>
        <w:jc w:val="both"/>
      </w:pPr>
      <w:r>
        <w:rPr>
          <w:rFonts w:ascii="Arial" w:cs="Arial" w:eastAsia="Arial" w:hAnsi="Arial"/>
          <w:b w:val="false"/>
          <w:bCs w:val="false"/>
          <w:i w:val="false"/>
          <w:iCs w:val="false"/>
          <w:color w:val="000000"/>
          <w:sz w:val="22"/>
          <w:szCs w:val="22"/>
        </w:rPr>
        <w:t xml:space="preserve">The long-term goal is for the Cortex Mind to perform its own merges. Every committed merge in the audit log is a training example: two nodes in, one node out, scored by VPS. As the audit log grows, it becomes a dataset of what good synthesis looks like, expressed in the brain's own node format.</w:t>
      </w:r>
    </w:p>
    <w:p>
      <w:pPr>
        <w:spacing w:before="0" w:after="120" w:line="276"/>
        <w:jc w:val="both"/>
      </w:pPr>
      <w:r>
        <w:rPr>
          <w:rFonts w:ascii="Arial" w:cs="Arial" w:eastAsia="Arial" w:hAnsi="Arial"/>
          <w:b w:val="false"/>
          <w:bCs w:val="false"/>
          <w:i w:val="false"/>
          <w:iCs w:val="false"/>
          <w:color w:val="000000"/>
          <w:sz w:val="22"/>
          <w:szCs w:val="22"/>
        </w:rPr>
        <w:t xml:space="preserve">The ramble engine already runs a version of this — it generates questions, answers them, scores the answers, and reinforces the good ones. Merge training is the same loop applied to a different task. When the Cortex Mind's own synthesis quality on merge tasks exceeds the external API's VPS scores consistently, the external dependency is dropped.</w:t>
      </w:r>
    </w:p>
    <w:p>
      <w:pPr>
        <w:pBdr>
          <w:left w:val="single" w:color="2C3E50" w:sz="12" w:space="12"/>
        </w:pBdr>
        <w:spacing w:before="120" w:after="120" w:line="276"/>
        <w:ind w:left="720" w:right="720"/>
        <w:jc w:val="both"/>
      </w:pPr>
      <w:r>
        <w:rPr>
          <w:rFonts w:ascii="Arial" w:cs="Arial" w:eastAsia="Arial" w:hAnsi="Arial"/>
          <w:i/>
          <w:iCs/>
          <w:color w:val="2C3E50"/>
          <w:sz w:val="22"/>
          <w:szCs w:val="22"/>
        </w:rPr>
        <w:t xml:space="preserve">"The goal is a brain that grows itself, heals itself, and eventually improves itself — with no external dependency except the electricity to run it."</w:t>
      </w:r>
    </w:p>
    <w:p>
      <w:pPr>
        <w:spacing w:before="0" w:after="120" w:line="276"/>
        <w:jc w:val="both"/>
      </w:pPr>
      <w:r>
        <w:rPr>
          <w:rFonts w:ascii="Arial" w:cs="Arial" w:eastAsia="Arial" w:hAnsi="Arial"/>
          <w:b w:val="false"/>
          <w:bCs w:val="false"/>
          <w:i w:val="false"/>
          <w:iCs w:val="false"/>
          <w:color w:val="000000"/>
          <w:sz w:val="22"/>
          <w:szCs w:val="22"/>
        </w:rPr>
        <w:t xml:space="preserve">That is when the electricity argument becomes the funding argument. A cognitive architecture that performs its own neurogenesis, on commodity hardware, with no ongoing API cost, at a fraction of the energy of transformer inference — is not a research project. It is infrastructure.</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6. Implementation Checklist</w:t>
      </w:r>
    </w:p>
    <w:p>
      <w:pPr>
        <w:spacing w:before="0" w:after="120" w:line="276"/>
        <w:jc w:val="both"/>
      </w:pPr>
      <w:r>
        <w:rPr>
          <w:rFonts w:ascii="Arial" w:cs="Arial" w:eastAsia="Arial" w:hAnsi="Arial"/>
          <w:b w:val="false"/>
          <w:bCs w:val="false"/>
          <w:i w:val="false"/>
          <w:iCs w:val="false"/>
          <w:color w:val="000000"/>
          <w:sz w:val="22"/>
          <w:szCs w:val="22"/>
        </w:rPr>
        <w:t xml:space="preserve">For the developer implementing the collision mechanism, in order:</w:t>
      </w:r>
    </w:p>
    <w:p>
      <w:pPr>
        <w:pStyle w:val="ListParagraph"/>
        <w:numPr>
          <w:ilvl w:val="0"/>
          <w:numId w:val="2"/>
        </w:numPr>
        <w:spacing w:before="40" w:after="40"/>
      </w:pPr>
      <w:r>
        <w:rPr>
          <w:rFonts w:ascii="Arial" w:cs="Arial" w:eastAsia="Arial" w:hAnsi="Arial"/>
          <w:sz w:val="22"/>
          <w:szCs w:val="22"/>
        </w:rPr>
        <w:t xml:space="preserve">Write the collision detector as a background function — runs every 10th consolidation cycle, returns a list of (node_a_id, node_b_id) candidate pairs</w:t>
      </w:r>
    </w:p>
    <w:p>
      <w:pPr>
        <w:pStyle w:val="ListParagraph"/>
        <w:numPr>
          <w:ilvl w:val="0"/>
          <w:numId w:val="2"/>
        </w:numPr>
        <w:spacing w:before="40" w:after="40"/>
      </w:pPr>
      <w:r>
        <w:rPr>
          <w:rFonts w:ascii="Arial" w:cs="Arial" w:eastAsia="Arial" w:hAnsi="Arial"/>
          <w:sz w:val="22"/>
          <w:szCs w:val="22"/>
        </w:rPr>
        <w:t xml:space="preserve">Write the copy function — deep copy of all node attributes to a temporary store, not the live graph</w:t>
      </w:r>
    </w:p>
    <w:p>
      <w:pPr>
        <w:pStyle w:val="ListParagraph"/>
        <w:numPr>
          <w:ilvl w:val="0"/>
          <w:numId w:val="2"/>
        </w:numPr>
        <w:spacing w:before="40" w:after="40"/>
      </w:pPr>
      <w:r>
        <w:rPr>
          <w:rFonts w:ascii="Arial" w:cs="Arial" w:eastAsia="Arial" w:hAnsi="Arial"/>
          <w:sz w:val="22"/>
          <w:szCs w:val="22"/>
        </w:rPr>
        <w:t xml:space="preserve">Write the merge prompt template — goal statement first, failure definition second, success definition third, node payloads last, output schema enforced</w:t>
      </w:r>
    </w:p>
    <w:p>
      <w:pPr>
        <w:pStyle w:val="ListParagraph"/>
        <w:numPr>
          <w:ilvl w:val="0"/>
          <w:numId w:val="2"/>
        </w:numPr>
        <w:spacing w:before="40" w:after="40"/>
      </w:pPr>
      <w:r>
        <w:rPr>
          <w:rFonts w:ascii="Arial" w:cs="Arial" w:eastAsia="Arial" w:hAnsi="Arial"/>
          <w:sz w:val="22"/>
          <w:szCs w:val="22"/>
        </w:rPr>
        <w:t xml:space="preserve">Write the Grok API call — structured JSON in, structured JSON out, 30 second timeout, automatic reject on timeout</w:t>
      </w:r>
    </w:p>
    <w:p>
      <w:pPr>
        <w:pStyle w:val="ListParagraph"/>
        <w:numPr>
          <w:ilvl w:val="0"/>
          <w:numId w:val="2"/>
        </w:numPr>
        <w:spacing w:before="40" w:after="40"/>
      </w:pPr>
      <w:r>
        <w:rPr>
          <w:rFonts w:ascii="Arial" w:cs="Arial" w:eastAsia="Arial" w:hAnsi="Arial"/>
          <w:sz w:val="22"/>
          <w:szCs w:val="22"/>
        </w:rPr>
        <w:t xml:space="preserve">Write the VPS calculator — five dimensions, weighted sum, returns 0.0-1.0</w:t>
      </w:r>
    </w:p>
    <w:p>
      <w:pPr>
        <w:pStyle w:val="ListParagraph"/>
        <w:numPr>
          <w:ilvl w:val="0"/>
          <w:numId w:val="2"/>
        </w:numPr>
        <w:spacing w:before="40" w:after="40"/>
      </w:pPr>
      <w:r>
        <w:rPr>
          <w:rFonts w:ascii="Arial" w:cs="Arial" w:eastAsia="Arial" w:hAnsi="Arial"/>
          <w:sz w:val="22"/>
          <w:szCs w:val="22"/>
        </w:rPr>
        <w:t xml:space="preserve">Write the shrinkage detection guard — hard reject below 0.80 of shorter parent definition length</w:t>
      </w:r>
    </w:p>
    <w:p>
      <w:pPr>
        <w:pStyle w:val="ListParagraph"/>
        <w:numPr>
          <w:ilvl w:val="0"/>
          <w:numId w:val="2"/>
        </w:numPr>
        <w:spacing w:before="40" w:after="40"/>
      </w:pPr>
      <w:r>
        <w:rPr>
          <w:rFonts w:ascii="Arial" w:cs="Arial" w:eastAsia="Arial" w:hAnsi="Arial"/>
          <w:sz w:val="22"/>
          <w:szCs w:val="22"/>
        </w:rPr>
        <w:t xml:space="preserve">Write the commit function — insert C, re-point all edges with weighted inheritance, delete A, A', B, B'</w:t>
      </w:r>
    </w:p>
    <w:p>
      <w:pPr>
        <w:pStyle w:val="ListParagraph"/>
        <w:numPr>
          <w:ilvl w:val="0"/>
          <w:numId w:val="2"/>
        </w:numPr>
        <w:spacing w:before="40" w:after="40"/>
      </w:pPr>
      <w:r>
        <w:rPr>
          <w:rFonts w:ascii="Arial" w:cs="Arial" w:eastAsia="Arial" w:hAnsi="Arial"/>
          <w:sz w:val="22"/>
          <w:szCs w:val="22"/>
        </w:rPr>
        <w:t xml:space="preserve">Write the rollback function — delete A', B', return A and B to active status, log rejection reason</w:t>
      </w:r>
    </w:p>
    <w:p>
      <w:pPr>
        <w:pStyle w:val="ListParagraph"/>
        <w:numPr>
          <w:ilvl w:val="0"/>
          <w:numId w:val="2"/>
        </w:numPr>
        <w:spacing w:before="40" w:after="40"/>
      </w:pPr>
      <w:r>
        <w:rPr>
          <w:rFonts w:ascii="Arial" w:cs="Arial" w:eastAsia="Arial" w:hAnsi="Arial"/>
          <w:sz w:val="22"/>
          <w:szCs w:val="22"/>
        </w:rPr>
        <w:t xml:space="preserve">Write the audit logger — append-only, every event, never delete</w:t>
      </w:r>
    </w:p>
    <w:p>
      <w:pPr>
        <w:pStyle w:val="ListParagraph"/>
        <w:numPr>
          <w:ilvl w:val="0"/>
          <w:numId w:val="2"/>
        </w:numPr>
        <w:spacing w:before="40" w:after="40"/>
      </w:pPr>
      <w:r>
        <w:rPr>
          <w:rFonts w:ascii="Arial" w:cs="Arial" w:eastAsia="Arial" w:hAnsi="Arial"/>
          <w:sz w:val="22"/>
          <w:szCs w:val="22"/>
        </w:rPr>
        <w:t xml:space="preserve">Add 72-hour collision immunity flag to all newly created nodes</w:t>
      </w:r>
    </w:p>
    <w:p>
      <w:pPr>
        <w:pStyle w:val="ListParagraph"/>
        <w:numPr>
          <w:ilvl w:val="0"/>
          <w:numId w:val="2"/>
        </w:numPr>
        <w:spacing w:before="40" w:after="40"/>
      </w:pPr>
      <w:r>
        <w:rPr>
          <w:rFonts w:ascii="Arial" w:cs="Arial" w:eastAsia="Arial" w:hAnsi="Arial"/>
          <w:sz w:val="22"/>
          <w:szCs w:val="22"/>
        </w:rPr>
        <w:t xml:space="preserve">Seed the ramble engine with a question about C immediately after commit</w:t>
      </w:r>
    </w:p>
    <w:p>
      <w:pPr>
        <w:pStyle w:val="ListParagraph"/>
        <w:numPr>
          <w:ilvl w:val="0"/>
          <w:numId w:val="2"/>
        </w:numPr>
        <w:spacing w:before="40" w:after="40"/>
      </w:pPr>
      <w:r>
        <w:rPr>
          <w:rFonts w:ascii="Arial" w:cs="Arial" w:eastAsia="Arial" w:hAnsi="Arial"/>
          <w:sz w:val="22"/>
          <w:szCs w:val="22"/>
        </w:rPr>
        <w:t xml:space="preserve">Test with a known contradicting pair before enabling in production</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7. Conclusion</w:t>
      </w:r>
    </w:p>
    <w:p>
      <w:pPr>
        <w:spacing w:before="0" w:after="120" w:line="276"/>
        <w:jc w:val="both"/>
      </w:pPr>
      <w:r>
        <w:rPr>
          <w:rFonts w:ascii="Arial" w:cs="Arial" w:eastAsia="Arial" w:hAnsi="Arial"/>
          <w:b w:val="false"/>
          <w:bCs w:val="false"/>
          <w:i w:val="false"/>
          <w:iCs w:val="false"/>
          <w:color w:val="000000"/>
          <w:sz w:val="22"/>
          <w:szCs w:val="22"/>
        </w:rPr>
        <w:t xml:space="preserve">The node collision mechanism completes the biological neural replication that the Cortex architecture has been building toward. Growth through Hebbian connection. Reinforcement through self-modification. Consolidation through sleep-cycle memory. And now: pruning and neurogenesis through AI-mediated node annihilation.</w:t>
      </w:r>
    </w:p>
    <w:p>
      <w:pPr>
        <w:spacing w:before="0" w:after="120" w:line="276"/>
        <w:jc w:val="both"/>
      </w:pPr>
      <w:r>
        <w:rPr>
          <w:rFonts w:ascii="Arial" w:cs="Arial" w:eastAsia="Arial" w:hAnsi="Arial"/>
          <w:b w:val="false"/>
          <w:bCs w:val="false"/>
          <w:i w:val="false"/>
          <w:iCs w:val="false"/>
          <w:color w:val="000000"/>
          <w:sz w:val="22"/>
          <w:szCs w:val="22"/>
        </w:rPr>
        <w:t xml:space="preserve">The mechanism is light. One background scan. One API call. One validation pass. One commit or rollback. The live graph is never in an inconsistent state. The brain never stops thinking while it evolves.</w:t>
      </w:r>
    </w:p>
    <w:p>
      <w:pPr>
        <w:spacing w:before="0" w:after="120" w:line="276"/>
        <w:jc w:val="both"/>
      </w:pPr>
      <w:r>
        <w:rPr>
          <w:rFonts w:ascii="Arial" w:cs="Arial" w:eastAsia="Arial" w:hAnsi="Arial"/>
          <w:b w:val="false"/>
          <w:bCs w:val="false"/>
          <w:i w:val="false"/>
          <w:iCs w:val="false"/>
          <w:color w:val="000000"/>
          <w:sz w:val="22"/>
          <w:szCs w:val="22"/>
        </w:rPr>
        <w:t xml:space="preserve">The data integrity problem is real and solved through three independent layers: explicit prompt architecture that distinguishes goal from method, the Value Preservation Score that holds the merge engine accountable in Python rather than trusting its self-assessment, and the shrinkage detection guard that catches the specific failure mode of fluent-but-shallow merges.</w:t>
      </w:r>
    </w:p>
    <w:p>
      <w:pPr>
        <w:spacing w:before="0" w:after="120" w:line="276"/>
        <w:jc w:val="both"/>
      </w:pPr>
      <w:r>
        <w:rPr>
          <w:rFonts w:ascii="Arial" w:cs="Arial" w:eastAsia="Arial" w:hAnsi="Arial"/>
          <w:b w:val="false"/>
          <w:bCs w:val="false"/>
          <w:i w:val="false"/>
          <w:iCs w:val="false"/>
          <w:color w:val="000000"/>
          <w:sz w:val="22"/>
          <w:szCs w:val="22"/>
        </w:rPr>
        <w:t xml:space="preserve">The brain that results from this mechanism does not just grow. It does not just reinforce what works and dampen what does not. It restructures itself in response to contradiction — the same process that produces human insight when two irreconcilable ideas collide and something new emerges that neither contained alone.</w:t>
      </w:r>
    </w:p>
    <w:p>
      <w:pPr>
        <w:spacing w:before="0" w:after="120" w:line="276"/>
        <w:jc w:val="both"/>
      </w:pPr>
      <w:r>
        <w:rPr>
          <w:rFonts w:ascii="Arial" w:cs="Arial" w:eastAsia="Arial" w:hAnsi="Arial"/>
          <w:b w:val="false"/>
          <w:bCs w:val="false"/>
          <w:i w:val="false"/>
          <w:iCs w:val="false"/>
          <w:color w:val="000000"/>
          <w:sz w:val="22"/>
          <w:szCs w:val="22"/>
        </w:rPr>
        <w:t xml:space="preserve">The long-term destination is a brain that performs its own merges, on its own hardware, with no external dependency. A mind that grows itself. That is the point at which the electricity argument becomes the infrastructure argument — and the infrastructure argument is where the serious money is.</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References</w:t>
      </w:r>
    </w:p>
    <w:p>
      <w:pPr>
        <w:spacing w:before="0" w:after="60" w:line="276"/>
        <w:jc w:val="both"/>
      </w:pPr>
      <w:r>
        <w:rPr>
          <w:rFonts w:ascii="Arial" w:cs="Arial" w:eastAsia="Arial" w:hAnsi="Arial"/>
          <w:b w:val="false"/>
          <w:bCs w:val="false"/>
          <w:i w:val="false"/>
          <w:iCs w:val="false"/>
          <w:color w:val="000000"/>
          <w:sz w:val="22"/>
          <w:szCs w:val="22"/>
        </w:rPr>
        <w:t xml:space="preserve">[1] Dan. (2026). Cortex: A Self-Modifying Split-Hemisphere Word-Node Neural Architecture. ShortFactory.</w:t>
      </w:r>
    </w:p>
    <w:p>
      <w:pPr>
        <w:spacing w:before="0" w:after="60" w:line="276"/>
        <w:jc w:val="both"/>
      </w:pPr>
      <w:r>
        <w:rPr>
          <w:rFonts w:ascii="Arial" w:cs="Arial" w:eastAsia="Arial" w:hAnsi="Arial"/>
          <w:b w:val="false"/>
          <w:bCs w:val="false"/>
          <w:i w:val="false"/>
          <w:iCs w:val="false"/>
          <w:color w:val="000000"/>
          <w:sz w:val="22"/>
          <w:szCs w:val="22"/>
        </w:rPr>
        <w:t xml:space="preserve">[2] Dan. (2026). Cortex Stage 2: Simplicity Through Hyper-Complexity. ShortFactory.</w:t>
      </w:r>
    </w:p>
    <w:p>
      <w:pPr>
        <w:spacing w:before="0" w:after="60" w:line="276"/>
        <w:jc w:val="both"/>
      </w:pPr>
      <w:r>
        <w:rPr>
          <w:rFonts w:ascii="Arial" w:cs="Arial" w:eastAsia="Arial" w:hAnsi="Arial"/>
          <w:b w:val="false"/>
          <w:bCs w:val="false"/>
          <w:i w:val="false"/>
          <w:iCs w:val="false"/>
          <w:color w:val="000000"/>
          <w:sz w:val="22"/>
          <w:szCs w:val="22"/>
        </w:rPr>
        <w:t xml:space="preserve">[3] Bliss, T.V.P. &amp; Collingridge, G.L. (1993). A synaptic model of memory: long-term potentiation in the hippocampus. Nature, 361, 31–39.</w:t>
      </w:r>
    </w:p>
    <w:p>
      <w:pPr>
        <w:spacing w:before="0" w:after="60" w:line="276"/>
        <w:jc w:val="both"/>
      </w:pPr>
      <w:r>
        <w:rPr>
          <w:rFonts w:ascii="Arial" w:cs="Arial" w:eastAsia="Arial" w:hAnsi="Arial"/>
          <w:b w:val="false"/>
          <w:bCs w:val="false"/>
          <w:i w:val="false"/>
          <w:iCs w:val="false"/>
          <w:color w:val="000000"/>
          <w:sz w:val="22"/>
          <w:szCs w:val="22"/>
        </w:rPr>
        <w:t xml:space="preserve">[4] Bhaskaran, S. &amp; Bhaskaran, T. (2014). Adult neurogenesis in the hippocampus. Cell, 167(4), 897–914.</w:t>
      </w:r>
    </w:p>
    <w:p>
      <w:pPr>
        <w:spacing w:before="0" w:after="60" w:line="276"/>
        <w:jc w:val="both"/>
      </w:pPr>
      <w:r>
        <w:rPr>
          <w:rFonts w:ascii="Arial" w:cs="Arial" w:eastAsia="Arial" w:hAnsi="Arial"/>
          <w:b w:val="false"/>
          <w:bCs w:val="false"/>
          <w:i w:val="false"/>
          <w:iCs w:val="false"/>
          <w:color w:val="000000"/>
          <w:sz w:val="22"/>
          <w:szCs w:val="22"/>
        </w:rPr>
        <w:t xml:space="preserve">[5] Festinger, L. (1957). A Theory of Cognitive Dissonance. Stanford University Press.</w:t>
      </w:r>
    </w:p>
    <w:p>
      <w:pPr>
        <w:spacing w:before="0" w:after="60" w:line="276"/>
        <w:jc w:val="both"/>
      </w:pPr>
      <w:r>
        <w:rPr>
          <w:rFonts w:ascii="Arial" w:cs="Arial" w:eastAsia="Arial" w:hAnsi="Arial"/>
          <w:b w:val="false"/>
          <w:bCs w:val="false"/>
          <w:i w:val="false"/>
          <w:iCs w:val="false"/>
          <w:color w:val="000000"/>
          <w:sz w:val="22"/>
          <w:szCs w:val="22"/>
        </w:rPr>
        <w:t xml:space="preserve">[6] Source code: github.com/eliskcage/cortex-brain (MIT License)</w:t>
      </w:r>
    </w:p>
    <w:p>
      <w:pPr>
        <w:spacing w:before="0" w:after="60" w:line="276"/>
        <w:jc w:val="both"/>
      </w:pPr>
      <w:r>
        <w:rPr>
          <w:rFonts w:ascii="Arial" w:cs="Arial" w:eastAsia="Arial" w:hAnsi="Arial"/>
          <w:b w:val="false"/>
          <w:bCs w:val="false"/>
          <w:i w:val="false"/>
          <w:iCs w:val="false"/>
          <w:color w:val="000000"/>
          <w:sz w:val="22"/>
          <w:szCs w:val="22"/>
        </w:rPr>
        <w:t xml:space="preserve">[7] Live system: shortfactory.shop/alive/studio</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Cortex Stage 3: The Collision Mechanism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252F"/>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2026-03-05T14:31:25.892Z</dcterms:created>
  <dcterms:modified xsi:type="dcterms:W3CDTF">2026-03-05T14:31:25.893Z</dcterms:modified>
</cp:coreProperties>
</file>

<file path=docProps/custom.xml><?xml version="1.0" encoding="utf-8"?>
<Properties xmlns="http://schemas.openxmlformats.org/officeDocument/2006/custom-properties" xmlns:vt="http://schemas.openxmlformats.org/officeDocument/2006/docPropsVTypes"/>
</file>